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5" w:rsidRPr="004D504F" w:rsidRDefault="007F6775" w:rsidP="007F6775">
      <w:pPr>
        <w:keepNext/>
        <w:jc w:val="center"/>
        <w:outlineLvl w:val="0"/>
        <w:rPr>
          <w:b/>
          <w:bCs/>
          <w:kern w:val="32"/>
        </w:rPr>
      </w:pPr>
      <w:r w:rsidRPr="004D504F">
        <w:rPr>
          <w:b/>
          <w:bCs/>
          <w:kern w:val="32"/>
        </w:rPr>
        <w:t>ПОЛОЖЕНИЕ</w:t>
      </w:r>
    </w:p>
    <w:p w:rsidR="007F6775" w:rsidRPr="004D504F" w:rsidRDefault="007F6775" w:rsidP="007F6775">
      <w:pPr>
        <w:keepNext/>
        <w:jc w:val="center"/>
        <w:outlineLvl w:val="0"/>
        <w:rPr>
          <w:b/>
          <w:bCs/>
          <w:kern w:val="32"/>
        </w:rPr>
      </w:pPr>
      <w:r w:rsidRPr="004D504F">
        <w:rPr>
          <w:b/>
          <w:bCs/>
          <w:kern w:val="32"/>
        </w:rPr>
        <w:t xml:space="preserve">о Приморском краевом конкурсе </w:t>
      </w:r>
    </w:p>
    <w:p w:rsidR="007F6775" w:rsidRPr="004D504F" w:rsidRDefault="00927187" w:rsidP="007F6775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творчества</w:t>
      </w:r>
      <w:r w:rsidR="007F6775" w:rsidRPr="004D504F">
        <w:rPr>
          <w:b/>
          <w:bCs/>
          <w:kern w:val="32"/>
        </w:rPr>
        <w:t xml:space="preserve">, посвященном Новому году по лунному календарю </w:t>
      </w:r>
    </w:p>
    <w:p w:rsidR="007F6775" w:rsidRPr="004D504F" w:rsidRDefault="007F6775" w:rsidP="007F6775">
      <w:pPr>
        <w:keepNext/>
        <w:jc w:val="center"/>
        <w:outlineLvl w:val="0"/>
        <w:rPr>
          <w:rFonts w:eastAsia="PMingLiU"/>
          <w:b/>
        </w:rPr>
      </w:pPr>
      <w:r w:rsidRPr="004D504F">
        <w:rPr>
          <w:b/>
          <w:bCs/>
          <w:kern w:val="32"/>
        </w:rPr>
        <w:t>«</w:t>
      </w:r>
      <w:proofErr w:type="spellStart"/>
      <w:r w:rsidRPr="004D504F">
        <w:rPr>
          <w:b/>
          <w:bCs/>
          <w:kern w:val="32"/>
        </w:rPr>
        <w:t>Чуньцзе</w:t>
      </w:r>
      <w:proofErr w:type="spellEnd"/>
      <w:r w:rsidRPr="004D504F">
        <w:rPr>
          <w:b/>
          <w:bCs/>
          <w:kern w:val="32"/>
        </w:rPr>
        <w:t>»</w:t>
      </w:r>
    </w:p>
    <w:p w:rsidR="007F6775" w:rsidRPr="004D504F" w:rsidRDefault="007F6775" w:rsidP="007F6775">
      <w:pPr>
        <w:ind w:firstLine="709"/>
        <w:jc w:val="both"/>
        <w:rPr>
          <w:rFonts w:eastAsia="Times New Roman"/>
        </w:rPr>
      </w:pPr>
    </w:p>
    <w:p w:rsidR="007F6775" w:rsidRPr="004D504F" w:rsidRDefault="007F6775" w:rsidP="007F6775">
      <w:pPr>
        <w:ind w:firstLine="709"/>
        <w:jc w:val="both"/>
        <w:rPr>
          <w:rFonts w:eastAsia="Times New Roman"/>
        </w:rPr>
      </w:pPr>
    </w:p>
    <w:p w:rsidR="007F6775" w:rsidRPr="004D504F" w:rsidRDefault="007F6775" w:rsidP="007F6775">
      <w:pPr>
        <w:numPr>
          <w:ilvl w:val="0"/>
          <w:numId w:val="1"/>
        </w:numPr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>Общие положения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Целью проведения Приморского краевого конкурса </w:t>
      </w:r>
      <w:r w:rsidR="00927187">
        <w:rPr>
          <w:rFonts w:eastAsia="PMingLiU"/>
          <w:sz w:val="26"/>
          <w:szCs w:val="26"/>
        </w:rPr>
        <w:t>творчества</w:t>
      </w:r>
      <w:r w:rsidRPr="004D504F">
        <w:rPr>
          <w:rFonts w:eastAsia="PMingLiU"/>
          <w:bCs/>
          <w:sz w:val="26"/>
          <w:szCs w:val="26"/>
        </w:rPr>
        <w:t xml:space="preserve">, посвященного Новому году по лунному календарю </w:t>
      </w:r>
      <w:r w:rsidRPr="004D504F">
        <w:rPr>
          <w:rFonts w:eastAsia="PMingLiU"/>
          <w:sz w:val="26"/>
          <w:szCs w:val="26"/>
        </w:rPr>
        <w:t>«</w:t>
      </w:r>
      <w:proofErr w:type="spellStart"/>
      <w:r w:rsidRPr="004D504F">
        <w:rPr>
          <w:rFonts w:eastAsia="PMingLiU"/>
          <w:sz w:val="26"/>
          <w:szCs w:val="26"/>
        </w:rPr>
        <w:t>Чуньцзе</w:t>
      </w:r>
      <w:proofErr w:type="spellEnd"/>
      <w:r w:rsidRPr="004D504F">
        <w:rPr>
          <w:rFonts w:eastAsia="PMingLiU"/>
          <w:sz w:val="26"/>
          <w:szCs w:val="26"/>
        </w:rPr>
        <w:t xml:space="preserve">» (далее – конкурс), является повышение интереса учащихся </w:t>
      </w:r>
      <w:r w:rsidR="0032039E" w:rsidRPr="004D504F">
        <w:rPr>
          <w:rFonts w:eastAsia="PMingLiU"/>
          <w:sz w:val="26"/>
          <w:szCs w:val="26"/>
        </w:rPr>
        <w:t>средних обще</w:t>
      </w:r>
      <w:r w:rsidRPr="004D504F">
        <w:rPr>
          <w:rFonts w:eastAsia="PMingLiU"/>
          <w:sz w:val="26"/>
          <w:szCs w:val="26"/>
        </w:rPr>
        <w:t xml:space="preserve">образовательных учреждений Приморского края к изучению китайского языка и культуры, выявление одаренных и талантливых детей, содействие развитию их творческого потенциала, формирование </w:t>
      </w:r>
      <w:r w:rsidR="0001324F">
        <w:rPr>
          <w:rFonts w:eastAsia="PMingLiU"/>
          <w:sz w:val="26"/>
          <w:szCs w:val="26"/>
        </w:rPr>
        <w:t>интереса</w:t>
      </w:r>
      <w:r w:rsidRPr="004D504F">
        <w:rPr>
          <w:rFonts w:eastAsia="PMingLiU"/>
          <w:sz w:val="26"/>
          <w:szCs w:val="26"/>
        </w:rPr>
        <w:t xml:space="preserve"> к культурному наследию Китая.</w:t>
      </w:r>
    </w:p>
    <w:p w:rsidR="007F6775" w:rsidRPr="004D504F" w:rsidRDefault="007F6775" w:rsidP="007F6775">
      <w:pPr>
        <w:numPr>
          <w:ilvl w:val="0"/>
          <w:numId w:val="1"/>
        </w:numPr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>Организаторы конкурса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2.1. Конкурс организован И</w:t>
      </w:r>
      <w:r w:rsidR="0032039E" w:rsidRPr="004D504F">
        <w:rPr>
          <w:rFonts w:eastAsia="PMingLiU"/>
          <w:sz w:val="26"/>
          <w:szCs w:val="26"/>
        </w:rPr>
        <w:t xml:space="preserve">нститутом </w:t>
      </w:r>
      <w:r w:rsidRPr="004D504F">
        <w:rPr>
          <w:rFonts w:eastAsia="PMingLiU"/>
          <w:sz w:val="26"/>
          <w:szCs w:val="26"/>
        </w:rPr>
        <w:t>К</w:t>
      </w:r>
      <w:r w:rsidR="0032039E" w:rsidRPr="004D504F">
        <w:rPr>
          <w:rFonts w:eastAsia="PMingLiU"/>
          <w:sz w:val="26"/>
          <w:szCs w:val="26"/>
        </w:rPr>
        <w:t>онфуция Восточного Института – Школы региональных и международных исследований</w:t>
      </w:r>
      <w:r w:rsidRPr="004D504F">
        <w:rPr>
          <w:rFonts w:eastAsia="PMingLiU"/>
          <w:sz w:val="26"/>
          <w:szCs w:val="26"/>
        </w:rPr>
        <w:t xml:space="preserve"> Д</w:t>
      </w:r>
      <w:r w:rsidR="0032039E" w:rsidRPr="004D504F">
        <w:rPr>
          <w:rFonts w:eastAsia="PMingLiU"/>
          <w:sz w:val="26"/>
          <w:szCs w:val="26"/>
        </w:rPr>
        <w:t xml:space="preserve">альневосточного </w:t>
      </w:r>
      <w:r w:rsidRPr="004D504F">
        <w:rPr>
          <w:rFonts w:eastAsia="PMingLiU"/>
          <w:sz w:val="26"/>
          <w:szCs w:val="26"/>
        </w:rPr>
        <w:t>Ф</w:t>
      </w:r>
      <w:r w:rsidR="0032039E" w:rsidRPr="004D504F">
        <w:rPr>
          <w:rFonts w:eastAsia="PMingLiU"/>
          <w:sz w:val="26"/>
          <w:szCs w:val="26"/>
        </w:rPr>
        <w:t xml:space="preserve">едерального </w:t>
      </w:r>
      <w:r w:rsidRPr="004D504F">
        <w:rPr>
          <w:rFonts w:eastAsia="PMingLiU"/>
          <w:sz w:val="26"/>
          <w:szCs w:val="26"/>
        </w:rPr>
        <w:t>У</w:t>
      </w:r>
      <w:r w:rsidR="0032039E" w:rsidRPr="004D504F">
        <w:rPr>
          <w:rFonts w:eastAsia="PMingLiU"/>
          <w:sz w:val="26"/>
          <w:szCs w:val="26"/>
        </w:rPr>
        <w:t>ниверситета (далее ИК ДВФУ)</w:t>
      </w:r>
      <w:r w:rsidRPr="004D504F">
        <w:rPr>
          <w:rFonts w:eastAsia="PMingLiU"/>
          <w:sz w:val="26"/>
          <w:szCs w:val="26"/>
        </w:rPr>
        <w:t>.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2.2. Проведение конкурса осуществляют организационный комитет и жюри конкурса (Приложение 1), персональный состав которых определяют организаторы конкурса.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2.3. Организационный комитет конкурса: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- определяет форму, порядок и сроки проведения конкурса;</w:t>
      </w:r>
    </w:p>
    <w:p w:rsidR="007F6775" w:rsidRPr="004D504F" w:rsidRDefault="007F6775" w:rsidP="007F6775">
      <w:pPr>
        <w:ind w:firstLine="709"/>
        <w:jc w:val="both"/>
        <w:rPr>
          <w:sz w:val="26"/>
          <w:szCs w:val="26"/>
          <w:lang w:eastAsia="zh-CN"/>
        </w:rPr>
      </w:pPr>
      <w:r w:rsidRPr="004D504F">
        <w:rPr>
          <w:rFonts w:eastAsia="PMingLiU"/>
          <w:sz w:val="26"/>
          <w:szCs w:val="26"/>
        </w:rPr>
        <w:t xml:space="preserve">- оказывает необходимую поддержку участникам в подготовке и проведении конкурса в </w:t>
      </w:r>
      <w:r w:rsidR="0032039E" w:rsidRPr="004D504F">
        <w:rPr>
          <w:rFonts w:eastAsia="PMingLiU"/>
          <w:sz w:val="26"/>
          <w:szCs w:val="26"/>
        </w:rPr>
        <w:t>средних обще</w:t>
      </w:r>
      <w:r w:rsidRPr="004D504F">
        <w:rPr>
          <w:rFonts w:eastAsia="PMingLiU"/>
          <w:sz w:val="26"/>
          <w:szCs w:val="26"/>
        </w:rPr>
        <w:t>образовательных учреждениях Приморского края, организует информационное обеспечение конкурса.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2.4. Жюри конкурса: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- рассматривает направленные на конкурс материалы, проводит заседания и определяет победителей конкурса;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- представляет организационному комитету конкурса протокол итогового заседания с указанием победителей конкурса и предложениями по награждению и поощрению участников конкурса.</w:t>
      </w:r>
    </w:p>
    <w:p w:rsidR="007F6775" w:rsidRPr="004D504F" w:rsidRDefault="007F6775" w:rsidP="007F6775">
      <w:pPr>
        <w:ind w:firstLine="709"/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>3. Участники конкурса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3.1. В конкурсе могут участвовать образовательные учреждения Приморского края, а также отдельные учащиеся (далее – участники конкурса). 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3.2. Участники конкурса:</w:t>
      </w:r>
    </w:p>
    <w:p w:rsidR="007F6775" w:rsidRPr="004D504F" w:rsidRDefault="007F6775" w:rsidP="007F6775">
      <w:pPr>
        <w:tabs>
          <w:tab w:val="left" w:pos="1134"/>
        </w:tabs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- предоставляют конкурсные работы в образовательное учреждение, учащимися которого являются.</w:t>
      </w:r>
    </w:p>
    <w:p w:rsidR="007F6775" w:rsidRPr="004D504F" w:rsidRDefault="007F6775" w:rsidP="007F6775">
      <w:pPr>
        <w:tabs>
          <w:tab w:val="left" w:pos="1134"/>
        </w:tabs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3.3 Индивидуальные участники:</w:t>
      </w:r>
    </w:p>
    <w:p w:rsidR="007F6775" w:rsidRPr="004D504F" w:rsidRDefault="007F6775" w:rsidP="007F6775">
      <w:pPr>
        <w:tabs>
          <w:tab w:val="left" w:pos="1134"/>
        </w:tabs>
        <w:ind w:firstLine="709"/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 - участники могут предоставить работы непосредственно в Институт Конфуция ДВФУ, </w:t>
      </w:r>
    </w:p>
    <w:p w:rsidR="007F6775" w:rsidRPr="004D504F" w:rsidRDefault="007F6775" w:rsidP="007F6775">
      <w:pPr>
        <w:ind w:firstLine="709"/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>4. Порядок проведения конкурса</w:t>
      </w:r>
    </w:p>
    <w:p w:rsidR="007F6775" w:rsidRPr="004D504F" w:rsidRDefault="007F6775" w:rsidP="007F6775">
      <w:pPr>
        <w:keepNext/>
        <w:jc w:val="both"/>
        <w:outlineLvl w:val="0"/>
        <w:rPr>
          <w:bCs/>
          <w:kern w:val="32"/>
          <w:sz w:val="26"/>
          <w:szCs w:val="26"/>
        </w:rPr>
      </w:pPr>
      <w:r w:rsidRPr="004D504F">
        <w:rPr>
          <w:rFonts w:eastAsia="PMingLiU"/>
          <w:sz w:val="26"/>
          <w:szCs w:val="26"/>
        </w:rPr>
        <w:t>4.1. Конкурс проводится в образовательных учреждениях</w:t>
      </w:r>
      <w:r w:rsidRPr="004D504F">
        <w:rPr>
          <w:sz w:val="26"/>
          <w:szCs w:val="26"/>
          <w:lang w:eastAsia="zh-CN"/>
        </w:rPr>
        <w:t xml:space="preserve"> </w:t>
      </w:r>
      <w:r w:rsidR="00927187">
        <w:rPr>
          <w:sz w:val="26"/>
          <w:szCs w:val="26"/>
          <w:lang w:eastAsia="zh-CN"/>
        </w:rPr>
        <w:t xml:space="preserve">в период </w:t>
      </w:r>
      <w:r w:rsidRPr="004D504F">
        <w:rPr>
          <w:rFonts w:eastAsia="PMingLiU"/>
          <w:b/>
          <w:sz w:val="26"/>
          <w:szCs w:val="26"/>
        </w:rPr>
        <w:t xml:space="preserve">с </w:t>
      </w:r>
      <w:r w:rsidR="00705824" w:rsidRPr="004D504F">
        <w:rPr>
          <w:rFonts w:eastAsia="PMingLiU"/>
          <w:b/>
          <w:sz w:val="26"/>
          <w:szCs w:val="26"/>
        </w:rPr>
        <w:t>16</w:t>
      </w:r>
      <w:r w:rsidRPr="004D504F">
        <w:rPr>
          <w:rFonts w:eastAsia="PMingLiU"/>
          <w:b/>
          <w:sz w:val="26"/>
          <w:szCs w:val="26"/>
        </w:rPr>
        <w:t xml:space="preserve"> </w:t>
      </w:r>
      <w:r w:rsidR="00705824" w:rsidRPr="004D504F">
        <w:rPr>
          <w:rFonts w:eastAsia="PMingLiU"/>
          <w:b/>
          <w:sz w:val="26"/>
          <w:szCs w:val="26"/>
        </w:rPr>
        <w:t>января</w:t>
      </w:r>
      <w:r w:rsidRPr="004D504F">
        <w:rPr>
          <w:rFonts w:eastAsia="PMingLiU"/>
          <w:b/>
          <w:sz w:val="26"/>
          <w:szCs w:val="26"/>
        </w:rPr>
        <w:t xml:space="preserve"> по 1</w:t>
      </w:r>
      <w:r w:rsidR="00927187">
        <w:rPr>
          <w:rFonts w:eastAsia="PMingLiU"/>
          <w:b/>
          <w:sz w:val="26"/>
          <w:szCs w:val="26"/>
        </w:rPr>
        <w:t>2</w:t>
      </w:r>
      <w:r w:rsidRPr="004D504F">
        <w:rPr>
          <w:rFonts w:eastAsia="PMingLiU"/>
          <w:b/>
          <w:sz w:val="26"/>
          <w:szCs w:val="26"/>
        </w:rPr>
        <w:t xml:space="preserve"> февраля 202</w:t>
      </w:r>
      <w:r w:rsidR="00927187">
        <w:rPr>
          <w:rFonts w:eastAsia="PMingLiU"/>
          <w:b/>
          <w:sz w:val="26"/>
          <w:szCs w:val="26"/>
        </w:rPr>
        <w:t>4</w:t>
      </w:r>
      <w:r w:rsidRPr="004D504F">
        <w:rPr>
          <w:rFonts w:eastAsia="PMingLiU"/>
          <w:b/>
          <w:sz w:val="26"/>
          <w:szCs w:val="26"/>
        </w:rPr>
        <w:t xml:space="preserve"> г.</w:t>
      </w:r>
      <w:r w:rsidRPr="004D504F">
        <w:rPr>
          <w:rFonts w:eastAsia="PMingLiU"/>
          <w:sz w:val="26"/>
          <w:szCs w:val="26"/>
        </w:rPr>
        <w:t xml:space="preserve"> в виде выставки поделок, </w:t>
      </w:r>
      <w:r w:rsidR="009D61C1" w:rsidRPr="004D504F">
        <w:rPr>
          <w:rFonts w:eastAsia="PMingLiU"/>
          <w:sz w:val="26"/>
          <w:szCs w:val="26"/>
        </w:rPr>
        <w:t>рисунков и газет</w:t>
      </w:r>
      <w:r w:rsidR="00311CD1" w:rsidRPr="004D504F">
        <w:rPr>
          <w:rFonts w:eastAsia="PMingLiU"/>
          <w:sz w:val="26"/>
          <w:szCs w:val="26"/>
        </w:rPr>
        <w:t xml:space="preserve">, а также творческих </w:t>
      </w:r>
      <w:r w:rsidR="00311CD1" w:rsidRPr="004D504F">
        <w:rPr>
          <w:rFonts w:eastAsia="PMingLiU"/>
          <w:sz w:val="26"/>
          <w:szCs w:val="26"/>
        </w:rPr>
        <w:lastRenderedPageBreak/>
        <w:t>номеров (песни, танцы, сценки, викторины)</w:t>
      </w:r>
      <w:r w:rsidR="009D61C1" w:rsidRPr="004D504F">
        <w:rPr>
          <w:rFonts w:eastAsia="PMingLiU"/>
          <w:sz w:val="26"/>
          <w:szCs w:val="26"/>
        </w:rPr>
        <w:t xml:space="preserve"> </w:t>
      </w:r>
      <w:r w:rsidR="009D61C1" w:rsidRPr="004D504F">
        <w:rPr>
          <w:bCs/>
          <w:kern w:val="32"/>
          <w:sz w:val="26"/>
          <w:szCs w:val="26"/>
        </w:rPr>
        <w:t>посвященных</w:t>
      </w:r>
      <w:r w:rsidRPr="004D504F">
        <w:rPr>
          <w:bCs/>
          <w:kern w:val="32"/>
          <w:sz w:val="26"/>
          <w:szCs w:val="26"/>
        </w:rPr>
        <w:t xml:space="preserve"> Новому году по лунному календарю «</w:t>
      </w:r>
      <w:proofErr w:type="spellStart"/>
      <w:r w:rsidRPr="004D504F">
        <w:rPr>
          <w:bCs/>
          <w:kern w:val="32"/>
          <w:sz w:val="26"/>
          <w:szCs w:val="26"/>
        </w:rPr>
        <w:t>Чуньцзе</w:t>
      </w:r>
      <w:proofErr w:type="spellEnd"/>
      <w:r w:rsidRPr="004D504F">
        <w:rPr>
          <w:bCs/>
          <w:kern w:val="32"/>
          <w:sz w:val="26"/>
          <w:szCs w:val="26"/>
        </w:rPr>
        <w:t>».</w:t>
      </w:r>
    </w:p>
    <w:p w:rsidR="00927187" w:rsidRPr="004D504F" w:rsidRDefault="007F6775" w:rsidP="007F6775">
      <w:pPr>
        <w:keepNext/>
        <w:jc w:val="both"/>
        <w:outlineLvl w:val="0"/>
        <w:rPr>
          <w:b/>
          <w:bCs/>
          <w:kern w:val="32"/>
          <w:sz w:val="26"/>
          <w:szCs w:val="26"/>
        </w:rPr>
      </w:pPr>
      <w:r w:rsidRPr="004D504F">
        <w:rPr>
          <w:bCs/>
          <w:kern w:val="32"/>
          <w:sz w:val="26"/>
          <w:szCs w:val="26"/>
        </w:rPr>
        <w:t xml:space="preserve"> 4.2 Индивидуальные участники предоставляют работы в Институт Конфуция ДВФУ </w:t>
      </w:r>
      <w:r w:rsidRPr="004D504F">
        <w:rPr>
          <w:b/>
          <w:bCs/>
          <w:kern w:val="32"/>
          <w:sz w:val="26"/>
          <w:szCs w:val="26"/>
        </w:rPr>
        <w:t xml:space="preserve">с </w:t>
      </w:r>
      <w:r w:rsidR="00705824" w:rsidRPr="004D504F">
        <w:rPr>
          <w:rFonts w:eastAsia="PMingLiU"/>
          <w:b/>
          <w:sz w:val="26"/>
          <w:szCs w:val="26"/>
        </w:rPr>
        <w:t>16 января по 1</w:t>
      </w:r>
      <w:r w:rsidR="00927187">
        <w:rPr>
          <w:rFonts w:eastAsia="PMingLiU"/>
          <w:b/>
          <w:sz w:val="26"/>
          <w:szCs w:val="26"/>
        </w:rPr>
        <w:t>2</w:t>
      </w:r>
      <w:r w:rsidR="00705824" w:rsidRPr="004D504F">
        <w:rPr>
          <w:rFonts w:eastAsia="PMingLiU"/>
          <w:b/>
          <w:sz w:val="26"/>
          <w:szCs w:val="26"/>
        </w:rPr>
        <w:t xml:space="preserve"> февраля 202</w:t>
      </w:r>
      <w:r w:rsidR="00927187">
        <w:rPr>
          <w:rFonts w:eastAsia="PMingLiU"/>
          <w:b/>
          <w:sz w:val="26"/>
          <w:szCs w:val="26"/>
        </w:rPr>
        <w:t>4</w:t>
      </w:r>
      <w:r w:rsidR="00705824" w:rsidRPr="004D504F">
        <w:rPr>
          <w:rFonts w:eastAsia="PMingLiU"/>
          <w:b/>
          <w:sz w:val="26"/>
          <w:szCs w:val="26"/>
        </w:rPr>
        <w:t xml:space="preserve"> г</w:t>
      </w:r>
      <w:r w:rsidR="00705824" w:rsidRPr="004D504F">
        <w:rPr>
          <w:b/>
          <w:bCs/>
          <w:kern w:val="32"/>
          <w:sz w:val="26"/>
          <w:szCs w:val="26"/>
        </w:rPr>
        <w:t>.</w:t>
      </w:r>
    </w:p>
    <w:p w:rsidR="007F6775" w:rsidRPr="004D504F" w:rsidRDefault="007F6775" w:rsidP="007F6775">
      <w:pPr>
        <w:keepNext/>
        <w:jc w:val="both"/>
        <w:outlineLvl w:val="0"/>
        <w:rPr>
          <w:rFonts w:eastAsia="PMingLiU"/>
          <w:b/>
          <w:sz w:val="26"/>
          <w:szCs w:val="26"/>
        </w:rPr>
      </w:pPr>
      <w:r w:rsidRPr="004D504F">
        <w:rPr>
          <w:bCs/>
          <w:kern w:val="32"/>
          <w:sz w:val="26"/>
          <w:szCs w:val="26"/>
        </w:rPr>
        <w:t>4.</w:t>
      </w:r>
      <w:r w:rsidR="00927187">
        <w:rPr>
          <w:bCs/>
          <w:kern w:val="32"/>
          <w:sz w:val="26"/>
          <w:szCs w:val="26"/>
        </w:rPr>
        <w:t>3</w:t>
      </w:r>
      <w:r w:rsidRPr="004D504F">
        <w:rPr>
          <w:bCs/>
          <w:kern w:val="32"/>
          <w:sz w:val="26"/>
          <w:szCs w:val="26"/>
        </w:rPr>
        <w:t xml:space="preserve">. Члены оргкомитета представляют членам жюри Института Конфуция работы, признанные победителями конкурса в образовательном учреждении. </w:t>
      </w:r>
    </w:p>
    <w:p w:rsidR="007F6775" w:rsidRPr="004D504F" w:rsidRDefault="007F6775" w:rsidP="00705824">
      <w:pPr>
        <w:jc w:val="both"/>
        <w:rPr>
          <w:rFonts w:eastAsia="PMingLiU"/>
          <w:b/>
          <w:sz w:val="26"/>
          <w:szCs w:val="26"/>
        </w:rPr>
      </w:pPr>
      <w:r w:rsidRPr="004D504F">
        <w:rPr>
          <w:sz w:val="26"/>
          <w:szCs w:val="26"/>
          <w:lang w:eastAsia="zh-CN"/>
        </w:rPr>
        <w:t xml:space="preserve">4.3 Оценка работ от индивидуальных участников и образовательных учреждений проводится членами жюри в период </w:t>
      </w:r>
      <w:r w:rsidRPr="004D504F">
        <w:rPr>
          <w:b/>
          <w:sz w:val="26"/>
          <w:szCs w:val="26"/>
          <w:lang w:eastAsia="zh-CN"/>
        </w:rPr>
        <w:t xml:space="preserve">с </w:t>
      </w:r>
      <w:r w:rsidR="00705824" w:rsidRPr="004D504F">
        <w:rPr>
          <w:b/>
          <w:sz w:val="26"/>
          <w:szCs w:val="26"/>
          <w:lang w:eastAsia="zh-CN"/>
        </w:rPr>
        <w:t>1</w:t>
      </w:r>
      <w:r w:rsidR="00927187">
        <w:rPr>
          <w:b/>
          <w:sz w:val="26"/>
          <w:szCs w:val="26"/>
          <w:lang w:eastAsia="zh-CN"/>
        </w:rPr>
        <w:t>2</w:t>
      </w:r>
      <w:r w:rsidRPr="004D504F">
        <w:rPr>
          <w:b/>
          <w:sz w:val="26"/>
          <w:szCs w:val="26"/>
          <w:lang w:eastAsia="zh-CN"/>
        </w:rPr>
        <w:t xml:space="preserve"> февраля   по </w:t>
      </w:r>
      <w:r w:rsidR="00705824" w:rsidRPr="004D504F">
        <w:rPr>
          <w:b/>
          <w:sz w:val="26"/>
          <w:szCs w:val="26"/>
          <w:lang w:eastAsia="zh-CN"/>
        </w:rPr>
        <w:t>1</w:t>
      </w:r>
      <w:r w:rsidR="00927187">
        <w:rPr>
          <w:b/>
          <w:sz w:val="26"/>
          <w:szCs w:val="26"/>
          <w:lang w:eastAsia="zh-CN"/>
        </w:rPr>
        <w:t>6</w:t>
      </w:r>
      <w:r w:rsidRPr="004D504F">
        <w:rPr>
          <w:b/>
          <w:sz w:val="26"/>
          <w:szCs w:val="26"/>
          <w:lang w:eastAsia="zh-CN"/>
        </w:rPr>
        <w:t xml:space="preserve"> </w:t>
      </w:r>
      <w:r w:rsidR="00705824" w:rsidRPr="004D504F">
        <w:rPr>
          <w:b/>
          <w:sz w:val="26"/>
          <w:szCs w:val="26"/>
          <w:lang w:eastAsia="zh-CN"/>
        </w:rPr>
        <w:t>февраля</w:t>
      </w:r>
      <w:r w:rsidRPr="004D504F">
        <w:rPr>
          <w:b/>
          <w:sz w:val="26"/>
          <w:szCs w:val="26"/>
          <w:lang w:eastAsia="zh-CN"/>
        </w:rPr>
        <w:t xml:space="preserve"> 202</w:t>
      </w:r>
      <w:r w:rsidR="00927187">
        <w:rPr>
          <w:b/>
          <w:sz w:val="26"/>
          <w:szCs w:val="26"/>
          <w:lang w:eastAsia="zh-CN"/>
        </w:rPr>
        <w:t>4</w:t>
      </w:r>
      <w:r w:rsidRPr="004D504F">
        <w:rPr>
          <w:b/>
          <w:sz w:val="26"/>
          <w:szCs w:val="26"/>
          <w:lang w:eastAsia="zh-CN"/>
        </w:rPr>
        <w:t xml:space="preserve"> г. </w:t>
      </w:r>
    </w:p>
    <w:p w:rsidR="007F6775" w:rsidRPr="004D504F" w:rsidRDefault="007F6775" w:rsidP="007F6775">
      <w:pPr>
        <w:ind w:firstLine="709"/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>5. Победители конкурса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5.1. Победители конкурса определяются на итоговом заседании жюри конкурса по наибольшему числу набранных баллов. 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5.2.  Для победителей конкурса установлены первое, второе и третье места. 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5.3. Победители конкурса награждаются грамотами и поощрительными призами.</w:t>
      </w:r>
    </w:p>
    <w:p w:rsidR="007F6775" w:rsidRPr="004D504F" w:rsidRDefault="007F6775" w:rsidP="007F6775">
      <w:pPr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b/>
          <w:sz w:val="26"/>
          <w:szCs w:val="26"/>
        </w:rPr>
        <w:t xml:space="preserve">6. Условия </w:t>
      </w:r>
      <w:r w:rsidR="006302EB" w:rsidRPr="004D504F">
        <w:rPr>
          <w:rFonts w:eastAsia="PMingLiU"/>
          <w:b/>
          <w:sz w:val="26"/>
          <w:szCs w:val="26"/>
        </w:rPr>
        <w:t>участия работ в конкурсе</w:t>
      </w:r>
    </w:p>
    <w:p w:rsidR="007F6775" w:rsidRPr="004D504F" w:rsidRDefault="007F6775" w:rsidP="007F6775">
      <w:pPr>
        <w:tabs>
          <w:tab w:val="left" w:pos="3969"/>
        </w:tabs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>Конкурсные работы должны быть предоставлены в виде, позволяющем оценить качество исполнения, креативность автора и передавать настроение Нового года по лунному календарю.</w:t>
      </w:r>
    </w:p>
    <w:p w:rsidR="0032039E" w:rsidRPr="004D504F" w:rsidRDefault="0032039E" w:rsidP="007F6775">
      <w:pPr>
        <w:tabs>
          <w:tab w:val="left" w:pos="3969"/>
        </w:tabs>
        <w:ind w:firstLine="709"/>
        <w:jc w:val="both"/>
        <w:rPr>
          <w:rFonts w:eastAsia="PMingLiU"/>
          <w:sz w:val="26"/>
          <w:szCs w:val="26"/>
        </w:rPr>
      </w:pPr>
      <w:r w:rsidRPr="004D504F">
        <w:rPr>
          <w:rFonts w:eastAsia="PMingLiU"/>
          <w:sz w:val="26"/>
          <w:szCs w:val="26"/>
        </w:rPr>
        <w:t xml:space="preserve">К участию допускаются работы, выполненные детьми самостоятельно (без участия родителей). </w:t>
      </w:r>
      <w:r w:rsidR="008E7C0B" w:rsidRPr="004D504F">
        <w:rPr>
          <w:rFonts w:eastAsia="PMingLiU"/>
          <w:sz w:val="26"/>
          <w:szCs w:val="26"/>
        </w:rPr>
        <w:t>Если работы имеют очевидные признаки вмешательства родителей, то жюри конкурса оставляет за собой право не принимать такие работы на конкурс.</w:t>
      </w:r>
    </w:p>
    <w:p w:rsidR="007F6775" w:rsidRPr="004D504F" w:rsidRDefault="007F6775" w:rsidP="007F6775">
      <w:pPr>
        <w:tabs>
          <w:tab w:val="left" w:pos="3969"/>
        </w:tabs>
        <w:ind w:firstLine="709"/>
        <w:jc w:val="both"/>
        <w:rPr>
          <w:rFonts w:eastAsia="PMingLiU"/>
          <w:b/>
          <w:sz w:val="26"/>
          <w:szCs w:val="26"/>
        </w:rPr>
      </w:pPr>
      <w:r w:rsidRPr="004D504F">
        <w:rPr>
          <w:rFonts w:eastAsia="PMingLiU"/>
          <w:sz w:val="26"/>
          <w:szCs w:val="26"/>
        </w:rPr>
        <w:t>Переданные на конкурс работы не возвращаются, не рецензируются, хранятся в Институте Конфуция ДВФУ и могут демонстрироваться на выставках и других мероприятиях с полным соблюдением авторских прав учреждения, представившего материалы.</w:t>
      </w: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  <w:sz w:val="26"/>
          <w:szCs w:val="26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  <w:sz w:val="26"/>
          <w:szCs w:val="26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  <w:sz w:val="26"/>
          <w:szCs w:val="26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  <w:sz w:val="26"/>
          <w:szCs w:val="26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  <w:sz w:val="26"/>
          <w:szCs w:val="26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4D504F" w:rsidRDefault="004D504F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4D504F" w:rsidRDefault="004D504F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4D504F" w:rsidRPr="004D504F" w:rsidRDefault="004D504F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firstLine="709"/>
        <w:jc w:val="right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  <w:r w:rsidRPr="004D504F">
        <w:rPr>
          <w:rFonts w:eastAsia="PMingLiU"/>
          <w:b/>
        </w:rPr>
        <w:lastRenderedPageBreak/>
        <w:t>СОСТАВ</w:t>
      </w: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  <w:r w:rsidRPr="004D504F">
        <w:rPr>
          <w:rFonts w:eastAsia="PMingLiU"/>
          <w:b/>
        </w:rPr>
        <w:t>организационного комитета конкурса</w:t>
      </w: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351"/>
        <w:gridCol w:w="426"/>
        <w:gridCol w:w="5720"/>
      </w:tblGrid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1.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proofErr w:type="spellStart"/>
            <w:r w:rsidRPr="004D504F">
              <w:rPr>
                <w:rFonts w:eastAsia="PMingLiU"/>
              </w:rPr>
              <w:t>Ступницкая</w:t>
            </w:r>
            <w:proofErr w:type="spellEnd"/>
            <w:r w:rsidRPr="004D504F">
              <w:rPr>
                <w:rFonts w:eastAsia="PMingLiU"/>
              </w:rPr>
              <w:t xml:space="preserve"> Наталья </w:t>
            </w:r>
            <w:proofErr w:type="spellStart"/>
            <w:r w:rsidRPr="004D504F">
              <w:rPr>
                <w:rFonts w:eastAsia="PMingLiU"/>
              </w:rPr>
              <w:t>Амировна</w:t>
            </w:r>
            <w:proofErr w:type="spellEnd"/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директор ИК ДВФУ, председатель оргкомитета</w:t>
            </w: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2.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proofErr w:type="spellStart"/>
            <w:r w:rsidRPr="004D504F">
              <w:rPr>
                <w:lang w:eastAsia="zh-CN"/>
              </w:rPr>
              <w:t>Лю</w:t>
            </w:r>
            <w:proofErr w:type="spellEnd"/>
            <w:r w:rsidRPr="004D504F">
              <w:rPr>
                <w:lang w:eastAsia="zh-CN"/>
              </w:rPr>
              <w:t xml:space="preserve"> </w:t>
            </w:r>
            <w:proofErr w:type="spellStart"/>
            <w:r w:rsidRPr="004D504F">
              <w:rPr>
                <w:lang w:eastAsia="zh-CN"/>
              </w:rPr>
              <w:t>Цунин</w:t>
            </w:r>
            <w:proofErr w:type="spellEnd"/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содиректор ИК ДВФУ, член оргкомитета</w:t>
            </w:r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3.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proofErr w:type="spellStart"/>
            <w:r w:rsidRPr="004D504F">
              <w:rPr>
                <w:lang w:eastAsia="zh-CN"/>
              </w:rPr>
              <w:t>Сюань</w:t>
            </w:r>
            <w:proofErr w:type="spellEnd"/>
            <w:r w:rsidRPr="004D504F">
              <w:rPr>
                <w:lang w:eastAsia="zh-CN"/>
              </w:rPr>
              <w:t xml:space="preserve"> </w:t>
            </w:r>
            <w:proofErr w:type="spellStart"/>
            <w:r w:rsidRPr="004D504F">
              <w:rPr>
                <w:lang w:eastAsia="zh-CN"/>
              </w:rPr>
              <w:t>Линьлинь</w:t>
            </w:r>
            <w:proofErr w:type="spellEnd"/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bCs/>
              </w:rPr>
              <w:t>старший преподаватель ИК ДВФУ</w:t>
            </w: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lang w:eastAsia="zh-CN"/>
              </w:rPr>
            </w:pP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bCs/>
              </w:rPr>
            </w:pP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6302EB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4.</w:t>
            </w:r>
          </w:p>
        </w:tc>
        <w:tc>
          <w:tcPr>
            <w:tcW w:w="3351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proofErr w:type="spellStart"/>
            <w:r w:rsidRPr="004D504F">
              <w:rPr>
                <w:bCs/>
              </w:rPr>
              <w:t>Бальс</w:t>
            </w:r>
            <w:proofErr w:type="spellEnd"/>
            <w:r w:rsidRPr="004D504F">
              <w:rPr>
                <w:bCs/>
              </w:rPr>
              <w:t xml:space="preserve"> Ирина Викторовна</w:t>
            </w: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>(по согласованию)</w:t>
            </w: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</w:p>
        </w:tc>
        <w:tc>
          <w:tcPr>
            <w:tcW w:w="426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>заместитель директора МБОУ СОШ № 6</w:t>
            </w:r>
          </w:p>
        </w:tc>
      </w:tr>
      <w:tr w:rsidR="006302EB" w:rsidRPr="004D504F" w:rsidTr="00030464">
        <w:trPr>
          <w:trHeight w:val="466"/>
        </w:trPr>
        <w:tc>
          <w:tcPr>
            <w:tcW w:w="341" w:type="dxa"/>
          </w:tcPr>
          <w:p w:rsidR="006302EB" w:rsidRPr="004D504F" w:rsidRDefault="006302EB" w:rsidP="006302EB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5.</w:t>
            </w:r>
          </w:p>
          <w:p w:rsidR="006302EB" w:rsidRPr="004D504F" w:rsidRDefault="006302EB" w:rsidP="006302EB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 xml:space="preserve"> </w:t>
            </w:r>
          </w:p>
        </w:tc>
        <w:tc>
          <w:tcPr>
            <w:tcW w:w="3351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>Савчук Ольга Владимировна</w:t>
            </w: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>(по согласованию)</w:t>
            </w: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</w:p>
        </w:tc>
        <w:tc>
          <w:tcPr>
            <w:tcW w:w="426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>учитель китайского языка МБОУ СОШ № 9</w:t>
            </w: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</w:p>
          <w:p w:rsidR="006302EB" w:rsidRPr="004D504F" w:rsidRDefault="006302EB" w:rsidP="006302EB">
            <w:pPr>
              <w:tabs>
                <w:tab w:val="left" w:pos="3969"/>
              </w:tabs>
              <w:rPr>
                <w:bCs/>
              </w:rPr>
            </w:pPr>
          </w:p>
        </w:tc>
      </w:tr>
    </w:tbl>
    <w:p w:rsidR="00C55E39" w:rsidRPr="004D504F" w:rsidRDefault="00927187" w:rsidP="006302EB">
      <w:pPr>
        <w:tabs>
          <w:tab w:val="left" w:pos="3969"/>
        </w:tabs>
        <w:rPr>
          <w:rFonts w:eastAsia="PMingLiU"/>
        </w:rPr>
      </w:pPr>
      <w:r>
        <w:rPr>
          <w:rFonts w:eastAsia="PMingLiU"/>
        </w:rPr>
        <w:t>6</w:t>
      </w:r>
      <w:r w:rsidR="006302EB" w:rsidRPr="004D504F">
        <w:rPr>
          <w:rFonts w:eastAsia="PMingLiU"/>
        </w:rPr>
        <w:t xml:space="preserve">. </w:t>
      </w:r>
      <w:r>
        <w:rPr>
          <w:rFonts w:eastAsia="PMingLiU"/>
        </w:rPr>
        <w:t xml:space="preserve">  </w:t>
      </w:r>
      <w:r w:rsidR="00C55E39" w:rsidRPr="004D504F">
        <w:rPr>
          <w:rFonts w:eastAsia="PMingLiU"/>
        </w:rPr>
        <w:t xml:space="preserve">Богатова </w:t>
      </w:r>
      <w:r w:rsidR="006302EB" w:rsidRPr="004D504F">
        <w:rPr>
          <w:rFonts w:eastAsia="PMingLiU"/>
        </w:rPr>
        <w:t>Анастасия</w:t>
      </w:r>
      <w:r w:rsidR="004D504F">
        <w:rPr>
          <w:rFonts w:eastAsia="PMingLiU"/>
        </w:rPr>
        <w:t xml:space="preserve"> </w:t>
      </w:r>
      <w:r w:rsidR="004D504F" w:rsidRPr="004D504F">
        <w:rPr>
          <w:rFonts w:eastAsia="PMingLiU"/>
        </w:rPr>
        <w:t>Сергеевна</w:t>
      </w:r>
      <w:r w:rsidR="004D504F">
        <w:rPr>
          <w:rFonts w:eastAsia="PMingLiU"/>
        </w:rPr>
        <w:t xml:space="preserve">     </w:t>
      </w:r>
      <w:r w:rsidR="006302EB" w:rsidRPr="004D504F">
        <w:rPr>
          <w:rFonts w:eastAsia="PMingLiU"/>
        </w:rPr>
        <w:t xml:space="preserve"> </w:t>
      </w:r>
      <w:r w:rsidR="00C55E39" w:rsidRPr="004D504F">
        <w:rPr>
          <w:rFonts w:eastAsia="PMingLiU"/>
        </w:rPr>
        <w:t xml:space="preserve">-      </w:t>
      </w:r>
      <w:r w:rsidR="00C55E39" w:rsidRPr="004D504F">
        <w:rPr>
          <w:bCs/>
        </w:rPr>
        <w:t>учитель китайского языка Гимназия ДВФУ</w:t>
      </w:r>
    </w:p>
    <w:p w:rsidR="006302EB" w:rsidRPr="004D504F" w:rsidRDefault="00C55E39" w:rsidP="006302EB">
      <w:pPr>
        <w:tabs>
          <w:tab w:val="left" w:pos="3969"/>
        </w:tabs>
        <w:rPr>
          <w:rFonts w:eastAsia="PMingLiU"/>
          <w:b/>
        </w:rPr>
      </w:pPr>
      <w:r w:rsidRPr="004D504F">
        <w:rPr>
          <w:rFonts w:eastAsia="PMingLiU"/>
        </w:rPr>
        <w:t xml:space="preserve">    </w:t>
      </w:r>
      <w:r w:rsidR="004D504F">
        <w:rPr>
          <w:bCs/>
        </w:rPr>
        <w:t xml:space="preserve">   </w:t>
      </w:r>
      <w:r w:rsidR="004D504F" w:rsidRPr="004D504F">
        <w:rPr>
          <w:bCs/>
        </w:rPr>
        <w:t>(по согласованию)</w:t>
      </w: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4D504F" w:rsidRDefault="004D504F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4D504F" w:rsidRDefault="004D504F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4D504F" w:rsidRPr="004D504F" w:rsidRDefault="004D504F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  <w:r w:rsidRPr="004D504F">
        <w:rPr>
          <w:rFonts w:eastAsia="PMingLiU"/>
          <w:b/>
        </w:rPr>
        <w:t>СОСТАВ</w:t>
      </w:r>
    </w:p>
    <w:p w:rsidR="006302EB" w:rsidRPr="004D504F" w:rsidRDefault="006302EB" w:rsidP="006302EB">
      <w:pPr>
        <w:tabs>
          <w:tab w:val="left" w:pos="3969"/>
        </w:tabs>
        <w:jc w:val="center"/>
        <w:rPr>
          <w:rFonts w:eastAsia="PMingLiU"/>
          <w:b/>
        </w:rPr>
      </w:pPr>
      <w:r w:rsidRPr="004D504F">
        <w:rPr>
          <w:rFonts w:eastAsia="PMingLiU"/>
          <w:b/>
        </w:rPr>
        <w:t>жюри конкурса</w:t>
      </w:r>
    </w:p>
    <w:p w:rsidR="006302EB" w:rsidRPr="004D504F" w:rsidRDefault="006302EB" w:rsidP="006302EB">
      <w:pPr>
        <w:tabs>
          <w:tab w:val="left" w:pos="3969"/>
        </w:tabs>
        <w:ind w:firstLine="709"/>
        <w:jc w:val="both"/>
        <w:rPr>
          <w:rFonts w:eastAsia="PMingLiU"/>
          <w:b/>
        </w:rPr>
      </w:pP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351"/>
        <w:gridCol w:w="426"/>
        <w:gridCol w:w="5720"/>
      </w:tblGrid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1.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proofErr w:type="spellStart"/>
            <w:r w:rsidRPr="004D504F">
              <w:rPr>
                <w:rFonts w:eastAsia="PMingLiU"/>
              </w:rPr>
              <w:t>Ступницкая</w:t>
            </w:r>
            <w:proofErr w:type="spellEnd"/>
            <w:r w:rsidRPr="004D504F">
              <w:rPr>
                <w:rFonts w:eastAsia="PMingLiU"/>
              </w:rPr>
              <w:t xml:space="preserve"> Наталья </w:t>
            </w:r>
            <w:proofErr w:type="spellStart"/>
            <w:r w:rsidRPr="004D504F">
              <w:rPr>
                <w:rFonts w:eastAsia="PMingLiU"/>
              </w:rPr>
              <w:t>Амировна</w:t>
            </w:r>
            <w:proofErr w:type="spellEnd"/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 xml:space="preserve">директор ИК ДВФУ, председатель жюри </w:t>
            </w: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2.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proofErr w:type="spellStart"/>
            <w:r w:rsidRPr="004D504F">
              <w:rPr>
                <w:lang w:eastAsia="zh-CN"/>
              </w:rPr>
              <w:t>Лю</w:t>
            </w:r>
            <w:proofErr w:type="spellEnd"/>
            <w:r w:rsidRPr="004D504F">
              <w:rPr>
                <w:lang w:eastAsia="zh-CN"/>
              </w:rPr>
              <w:t xml:space="preserve"> </w:t>
            </w:r>
            <w:proofErr w:type="spellStart"/>
            <w:r w:rsidRPr="004D504F">
              <w:rPr>
                <w:lang w:eastAsia="zh-CN"/>
              </w:rPr>
              <w:t>Цунин</w:t>
            </w:r>
            <w:proofErr w:type="spellEnd"/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 xml:space="preserve">- 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bCs/>
              </w:rPr>
              <w:t xml:space="preserve">содиректор ИК ДВФУ, член жюри </w:t>
            </w:r>
            <w:r w:rsidRPr="004D504F">
              <w:rPr>
                <w:rFonts w:eastAsia="PMingLiU"/>
              </w:rPr>
              <w:t xml:space="preserve"> </w:t>
            </w:r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3.</w:t>
            </w: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lang w:eastAsia="zh-CN"/>
              </w:rPr>
              <w:t xml:space="preserve"> </w:t>
            </w:r>
            <w:proofErr w:type="spellStart"/>
            <w:r w:rsidRPr="004D504F">
              <w:rPr>
                <w:lang w:eastAsia="zh-CN"/>
              </w:rPr>
              <w:t>Сюань</w:t>
            </w:r>
            <w:proofErr w:type="spellEnd"/>
            <w:r w:rsidRPr="004D504F">
              <w:rPr>
                <w:lang w:eastAsia="zh-CN"/>
              </w:rPr>
              <w:t xml:space="preserve"> </w:t>
            </w:r>
            <w:proofErr w:type="spellStart"/>
            <w:r w:rsidRPr="004D504F">
              <w:rPr>
                <w:lang w:eastAsia="zh-CN"/>
              </w:rPr>
              <w:t>Линьлинь</w:t>
            </w:r>
            <w:proofErr w:type="spellEnd"/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bCs/>
              </w:rPr>
            </w:pPr>
            <w:r w:rsidRPr="004D504F">
              <w:rPr>
                <w:bCs/>
              </w:rPr>
              <w:t xml:space="preserve">старший преподаватель ИК ДВФУ, </w:t>
            </w:r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bCs/>
              </w:rPr>
              <w:t>член жюри</w:t>
            </w: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 xml:space="preserve">4. </w:t>
            </w:r>
          </w:p>
        </w:tc>
        <w:tc>
          <w:tcPr>
            <w:tcW w:w="3351" w:type="dxa"/>
          </w:tcPr>
          <w:p w:rsidR="006302EB" w:rsidRPr="004D504F" w:rsidRDefault="0001324F" w:rsidP="00030464">
            <w:pPr>
              <w:tabs>
                <w:tab w:val="left" w:pos="3969"/>
              </w:tabs>
              <w:rPr>
                <w:rFonts w:eastAsia="PMingLiU"/>
              </w:rPr>
            </w:pPr>
            <w:r>
              <w:rPr>
                <w:rFonts w:eastAsia="PMingLiU"/>
              </w:rPr>
              <w:t xml:space="preserve">Ван </w:t>
            </w:r>
            <w:proofErr w:type="spellStart"/>
            <w:r>
              <w:rPr>
                <w:rFonts w:eastAsia="PMingLiU"/>
              </w:rPr>
              <w:t>Хань</w:t>
            </w:r>
            <w:proofErr w:type="spellEnd"/>
            <w:r>
              <w:rPr>
                <w:rFonts w:eastAsia="PMingLiU"/>
              </w:rPr>
              <w:t xml:space="preserve"> Сон</w:t>
            </w: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  <w:bCs/>
              </w:rPr>
            </w:pPr>
            <w:r w:rsidRPr="004D504F">
              <w:rPr>
                <w:rFonts w:eastAsia="PMingLiU"/>
                <w:bCs/>
              </w:rPr>
              <w:t xml:space="preserve">преподаватель ИК ДВФУ, </w:t>
            </w:r>
          </w:p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  <w:bCs/>
              </w:rPr>
              <w:t>член жюри</w:t>
            </w: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</w:p>
        </w:tc>
        <w:tc>
          <w:tcPr>
            <w:tcW w:w="3351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</w:p>
        </w:tc>
      </w:tr>
      <w:tr w:rsidR="006302EB" w:rsidRPr="004D504F" w:rsidTr="00030464">
        <w:tc>
          <w:tcPr>
            <w:tcW w:w="341" w:type="dxa"/>
          </w:tcPr>
          <w:p w:rsidR="006302EB" w:rsidRPr="004D504F" w:rsidRDefault="006302EB" w:rsidP="00030464">
            <w:pPr>
              <w:tabs>
                <w:tab w:val="left" w:pos="3969"/>
              </w:tabs>
              <w:jc w:val="center"/>
              <w:rPr>
                <w:rFonts w:eastAsia="PMingLiU"/>
              </w:rPr>
            </w:pPr>
            <w:r w:rsidRPr="004D504F">
              <w:rPr>
                <w:rFonts w:eastAsia="PMingLiU"/>
              </w:rPr>
              <w:t>5.</w:t>
            </w:r>
          </w:p>
        </w:tc>
        <w:tc>
          <w:tcPr>
            <w:tcW w:w="3351" w:type="dxa"/>
          </w:tcPr>
          <w:p w:rsidR="006302EB" w:rsidRPr="004D504F" w:rsidRDefault="0001324F" w:rsidP="00030464">
            <w:pPr>
              <w:tabs>
                <w:tab w:val="left" w:pos="3969"/>
              </w:tabs>
              <w:rPr>
                <w:rFonts w:eastAsia="PMingLiU"/>
              </w:rPr>
            </w:pPr>
            <w:r>
              <w:rPr>
                <w:rFonts w:eastAsia="PMingLiU"/>
              </w:rPr>
              <w:t xml:space="preserve">Ши </w:t>
            </w:r>
            <w:proofErr w:type="spellStart"/>
            <w:r>
              <w:rPr>
                <w:rFonts w:eastAsia="PMingLiU"/>
              </w:rPr>
              <w:t>Сяо</w:t>
            </w:r>
            <w:proofErr w:type="spellEnd"/>
            <w:r>
              <w:rPr>
                <w:rFonts w:eastAsia="PMingLiU"/>
              </w:rPr>
              <w:t xml:space="preserve"> На</w:t>
            </w:r>
          </w:p>
        </w:tc>
        <w:tc>
          <w:tcPr>
            <w:tcW w:w="426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</w:rPr>
            </w:pPr>
            <w:r w:rsidRPr="004D504F">
              <w:rPr>
                <w:rFonts w:eastAsia="PMingLiU"/>
              </w:rPr>
              <w:t>-</w:t>
            </w:r>
          </w:p>
        </w:tc>
        <w:tc>
          <w:tcPr>
            <w:tcW w:w="5720" w:type="dxa"/>
          </w:tcPr>
          <w:p w:rsidR="006302EB" w:rsidRPr="004D504F" w:rsidRDefault="006302EB" w:rsidP="00030464">
            <w:pPr>
              <w:tabs>
                <w:tab w:val="left" w:pos="3969"/>
              </w:tabs>
              <w:rPr>
                <w:rFonts w:eastAsia="PMingLiU"/>
                <w:bCs/>
              </w:rPr>
            </w:pPr>
            <w:r w:rsidRPr="004D504F">
              <w:rPr>
                <w:rFonts w:eastAsia="PMingLiU"/>
                <w:bCs/>
              </w:rPr>
              <w:t xml:space="preserve">преподаватель ИК ДВФУ, </w:t>
            </w:r>
          </w:p>
          <w:p w:rsidR="006302EB" w:rsidRPr="004D504F" w:rsidRDefault="006302EB" w:rsidP="00030464">
            <w:pPr>
              <w:rPr>
                <w:rFonts w:eastAsia="PMingLiU"/>
              </w:rPr>
            </w:pPr>
            <w:r w:rsidRPr="004D504F">
              <w:rPr>
                <w:rFonts w:eastAsia="PMingLiU"/>
                <w:bCs/>
              </w:rPr>
              <w:t>член жюри</w:t>
            </w:r>
            <w:r w:rsidRPr="004D504F">
              <w:rPr>
                <w:rFonts w:eastAsia="PMingLiU"/>
              </w:rPr>
              <w:t xml:space="preserve"> </w:t>
            </w:r>
          </w:p>
        </w:tc>
      </w:tr>
    </w:tbl>
    <w:p w:rsidR="008E7C0B" w:rsidRPr="004D504F" w:rsidRDefault="008E7C0B" w:rsidP="006302EB">
      <w:pPr>
        <w:tabs>
          <w:tab w:val="left" w:pos="3969"/>
        </w:tabs>
        <w:ind w:right="1120"/>
        <w:rPr>
          <w:rFonts w:eastAsia="PMingLiU"/>
        </w:rPr>
      </w:pPr>
    </w:p>
    <w:p w:rsidR="006302EB" w:rsidRPr="004D504F" w:rsidRDefault="008E7C0B" w:rsidP="0001324F">
      <w:pPr>
        <w:tabs>
          <w:tab w:val="left" w:pos="3969"/>
        </w:tabs>
        <w:ind w:left="4111" w:right="1120" w:hanging="4111"/>
        <w:rPr>
          <w:rFonts w:eastAsia="PMingLiU"/>
        </w:rPr>
      </w:pPr>
      <w:r w:rsidRPr="004D504F">
        <w:rPr>
          <w:rFonts w:eastAsia="PMingLiU"/>
        </w:rPr>
        <w:t xml:space="preserve"> 6.   </w:t>
      </w:r>
      <w:r w:rsidR="0001324F">
        <w:rPr>
          <w:rFonts w:eastAsia="PMingLiU"/>
        </w:rPr>
        <w:t xml:space="preserve">Лу Цзин Я                                     -      аспирант Школы </w:t>
      </w:r>
      <w:proofErr w:type="spellStart"/>
      <w:r w:rsidR="0001324F">
        <w:rPr>
          <w:rFonts w:eastAsia="PMingLiU"/>
        </w:rPr>
        <w:t>исскуств</w:t>
      </w:r>
      <w:proofErr w:type="spellEnd"/>
      <w:r w:rsidR="0001324F">
        <w:rPr>
          <w:rFonts w:eastAsia="PMingLiU"/>
        </w:rPr>
        <w:t xml:space="preserve"> и                             гуманитарных наук ДВФУ</w:t>
      </w:r>
    </w:p>
    <w:p w:rsidR="006302EB" w:rsidRPr="004D504F" w:rsidRDefault="006302EB" w:rsidP="006302EB">
      <w:pPr>
        <w:tabs>
          <w:tab w:val="left" w:pos="3969"/>
        </w:tabs>
        <w:ind w:right="1120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right="1120"/>
        <w:rPr>
          <w:rFonts w:eastAsia="PMingLiU"/>
        </w:rPr>
      </w:pPr>
      <w:bookmarkStart w:id="0" w:name="_GoBack"/>
      <w:bookmarkEnd w:id="0"/>
    </w:p>
    <w:p w:rsidR="006302EB" w:rsidRPr="004D504F" w:rsidRDefault="006302EB" w:rsidP="006302EB">
      <w:pPr>
        <w:tabs>
          <w:tab w:val="left" w:pos="3969"/>
        </w:tabs>
        <w:ind w:right="1120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right="1120"/>
        <w:rPr>
          <w:rFonts w:eastAsia="PMingLiU"/>
        </w:rPr>
      </w:pPr>
    </w:p>
    <w:p w:rsidR="006302EB" w:rsidRPr="004D504F" w:rsidRDefault="006302EB" w:rsidP="006302EB">
      <w:pPr>
        <w:tabs>
          <w:tab w:val="left" w:pos="3969"/>
        </w:tabs>
        <w:ind w:right="1120"/>
        <w:rPr>
          <w:rFonts w:eastAsia="PMingLiU"/>
        </w:rPr>
      </w:pPr>
      <w:r w:rsidRPr="004D504F">
        <w:rPr>
          <w:rFonts w:eastAsia="PMingLiU"/>
        </w:rPr>
        <w:t xml:space="preserve">Подпись руководителя                                                                    Н.А. </w:t>
      </w:r>
      <w:proofErr w:type="spellStart"/>
      <w:r w:rsidRPr="004D504F">
        <w:rPr>
          <w:rFonts w:eastAsia="PMingLiU"/>
        </w:rPr>
        <w:t>Ступницкая</w:t>
      </w:r>
      <w:proofErr w:type="spellEnd"/>
      <w:r w:rsidRPr="004D504F">
        <w:rPr>
          <w:rFonts w:eastAsia="PMingLiU"/>
        </w:rPr>
        <w:t xml:space="preserve"> </w:t>
      </w:r>
    </w:p>
    <w:p w:rsidR="006302EB" w:rsidRPr="004D504F" w:rsidRDefault="006302EB" w:rsidP="006302EB">
      <w:pPr>
        <w:rPr>
          <w:rFonts w:eastAsia="PMingLiU"/>
        </w:rPr>
      </w:pPr>
    </w:p>
    <w:p w:rsidR="006302EB" w:rsidRPr="004D504F" w:rsidRDefault="006302EB" w:rsidP="006302EB">
      <w:pPr>
        <w:rPr>
          <w:rFonts w:eastAsia="PMingLiU"/>
        </w:rPr>
      </w:pPr>
    </w:p>
    <w:p w:rsidR="006302EB" w:rsidRPr="004D504F" w:rsidRDefault="006302EB" w:rsidP="006302EB">
      <w:pPr>
        <w:rPr>
          <w:rFonts w:eastAsia="PMingLiU"/>
        </w:rPr>
      </w:pPr>
    </w:p>
    <w:p w:rsidR="006302EB" w:rsidRPr="004D504F" w:rsidRDefault="006302EB" w:rsidP="006302EB">
      <w:pPr>
        <w:rPr>
          <w:rFonts w:eastAsia="PMingLiU"/>
        </w:rPr>
      </w:pPr>
      <w:r w:rsidRPr="004D504F">
        <w:rPr>
          <w:rFonts w:eastAsia="PMingLiU"/>
        </w:rPr>
        <w:t>МП</w:t>
      </w:r>
    </w:p>
    <w:p w:rsidR="006302EB" w:rsidRPr="004D504F" w:rsidRDefault="006302EB" w:rsidP="006302EB">
      <w:pPr>
        <w:tabs>
          <w:tab w:val="left" w:pos="3969"/>
        </w:tabs>
        <w:ind w:firstLine="709"/>
        <w:jc w:val="both"/>
        <w:rPr>
          <w:rFonts w:eastAsia="PMingLiU"/>
          <w:b/>
        </w:rPr>
      </w:pPr>
    </w:p>
    <w:p w:rsidR="001134F8" w:rsidRPr="004D504F" w:rsidRDefault="001134F8" w:rsidP="007F6775"/>
    <w:sectPr w:rsidR="001134F8" w:rsidRPr="004D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8253C"/>
    <w:multiLevelType w:val="multilevel"/>
    <w:tmpl w:val="191CBA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1"/>
    <w:rsid w:val="0001324F"/>
    <w:rsid w:val="00020FB2"/>
    <w:rsid w:val="001134F8"/>
    <w:rsid w:val="00311CD1"/>
    <w:rsid w:val="0032039E"/>
    <w:rsid w:val="004D504F"/>
    <w:rsid w:val="005B0FA1"/>
    <w:rsid w:val="006302EB"/>
    <w:rsid w:val="00705824"/>
    <w:rsid w:val="007F6775"/>
    <w:rsid w:val="008E7C0B"/>
    <w:rsid w:val="00927187"/>
    <w:rsid w:val="009D61C1"/>
    <w:rsid w:val="00C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626A"/>
  <w15:chartTrackingRefBased/>
  <w15:docId w15:val="{263D4364-C12F-448A-9378-7281A81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B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Холдеева Виктория Викторовна</dc:creator>
  <cp:keywords/>
  <dc:description/>
  <cp:lastModifiedBy>Холдеева Виктория Викторовна</cp:lastModifiedBy>
  <cp:revision>7</cp:revision>
  <cp:lastPrinted>2024-01-12T03:16:00Z</cp:lastPrinted>
  <dcterms:created xsi:type="dcterms:W3CDTF">2023-01-09T06:39:00Z</dcterms:created>
  <dcterms:modified xsi:type="dcterms:W3CDTF">2024-01-12T07:05:00Z</dcterms:modified>
</cp:coreProperties>
</file>